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70" w:rsidRDefault="00937470" w:rsidP="00937470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Новогодний мюзикл</w:t>
      </w:r>
    </w:p>
    <w:p w:rsidR="00937470" w:rsidRPr="00937470" w:rsidRDefault="00937470" w:rsidP="00937470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«Первый Новый год» в Ельцин Центре</w:t>
      </w:r>
    </w:p>
    <w:p w:rsidR="00FC6404" w:rsidRPr="00FC6404" w:rsidRDefault="00FC6404" w:rsidP="00FC640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новогодние каникулы Ельцин Центр и «Живой театр» под руководством А.А. </w:t>
      </w:r>
      <w:proofErr w:type="spellStart"/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Пантыкина</w:t>
      </w:r>
      <w:proofErr w:type="spellEnd"/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приглашают всех желающих на мюзикл «Первый Новый год». Яркое и оригинальное представление погружает зрителей в сказочную новогоднюю атмосферу и дает позитивный заряд на весь будущий год взрослым и детям.</w:t>
      </w:r>
    </w:p>
    <w:p w:rsidR="00FC6404" w:rsidRPr="00FC6404" w:rsidRDefault="00FC6404" w:rsidP="00FC640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Сюжет этого увлекательного музыкального спектакля прост. Зимой все медведи впадают в спячку, но верные товарищи Снегирь и Хомяк решили не дать уснуть Медвежонке, чтобы она встретила праздник вместе с ними. Однако коварная Выдра Семеновна мешает друзьям осуществить их план. Получит ли Медвежонка подарок от Деда Мороза, вы узнаете, посмотрев новогодний мюзикл «Первый Новый год» в Ельцин Центре.</w:t>
      </w:r>
    </w:p>
    <w:p w:rsid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Передвижной камерный музыкальный театр «Живой театр»</w:t>
      </w: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был создан 5 декабря 2014 года в Екатеринбурге. Продюсер и художественный руководитель театра — лауреат национальной театральной премии «Золотая маска», заслуженный деятель искусств РФ, композитор и драматург </w:t>
      </w:r>
      <w:r w:rsidRPr="00FC640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Александр </w:t>
      </w:r>
      <w:proofErr w:type="spellStart"/>
      <w:r w:rsidRPr="00FC640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Пантыкин</w:t>
      </w:r>
      <w:proofErr w:type="spellEnd"/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Концепция «Живого театра»: только живой звук и непосредственное музыкальное исполнение, только оригинальные музыкальные спектакли, только динамичные интерактивные постановки.</w:t>
      </w:r>
    </w:p>
    <w:p w:rsidR="006E7BED" w:rsidRPr="00FC6404" w:rsidRDefault="006E7BED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Спектакли будут проходить каждый день с 25 по 30 декабря и со 2 по 7 января.</w:t>
      </w:r>
    </w:p>
    <w:p w:rsidR="006E7BED" w:rsidRPr="00FC6404" w:rsidRDefault="006E7BED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C6404" w:rsidRP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Начало спектакля</w:t>
      </w: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:</w:t>
      </w:r>
    </w:p>
    <w:p w:rsidR="00FC6404" w:rsidRPr="00FC6404" w:rsidRDefault="00FC6404" w:rsidP="00FC6404">
      <w:pPr>
        <w:numPr>
          <w:ilvl w:val="0"/>
          <w:numId w:val="1"/>
        </w:num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 25 декабря по 28 декабря — в 15:00</w:t>
      </w:r>
    </w:p>
    <w:p w:rsidR="00FC6404" w:rsidRPr="00FC6404" w:rsidRDefault="00FC6404" w:rsidP="00FC6404">
      <w:pPr>
        <w:numPr>
          <w:ilvl w:val="0"/>
          <w:numId w:val="1"/>
        </w:num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29, 30 декабря и 2 января — в 12:00 и в 15:00</w:t>
      </w:r>
    </w:p>
    <w:p w:rsidR="00FC6404" w:rsidRPr="00950426" w:rsidRDefault="00FC6404" w:rsidP="00FC6404">
      <w:pPr>
        <w:numPr>
          <w:ilvl w:val="0"/>
          <w:numId w:val="1"/>
        </w:num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 3 января по 7 января — в 15:00</w:t>
      </w:r>
    </w:p>
    <w:p w:rsidR="00950426" w:rsidRPr="00FC6404" w:rsidRDefault="00950426" w:rsidP="00950426">
      <w:p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C6404" w:rsidRP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Стоимость</w:t>
      </w: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:</w:t>
      </w: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1000 рублей (каждый участник)</w:t>
      </w:r>
    </w:p>
    <w:p w:rsidR="00FC6404" w:rsidRP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Кино-конференц-зал Ельцин Центра</w:t>
      </w:r>
    </w:p>
    <w:p w:rsid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Возраст: 0+</w:t>
      </w:r>
    </w:p>
    <w:p w:rsidR="00A865D0" w:rsidRDefault="00A865D0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Билеты можно приобрести на сайте и в кассах Ельцин Центра </w:t>
      </w:r>
      <w:hyperlink r:id="rId5" w:history="1">
        <w:r w:rsidRPr="002C442A">
          <w:rPr>
            <w:rStyle w:val="a3"/>
            <w:rFonts w:ascii="Times New Roman" w:hAnsi="Times New Roman" w:cs="Times New Roman"/>
            <w:sz w:val="28"/>
            <w:szCs w:val="28"/>
          </w:rPr>
          <w:t>https://yeltsin.ru/affair/novogodnij-kvest-poleteli-eli/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сайтах: </w:t>
      </w:r>
      <w:hyperlink r:id="rId6" w:history="1">
        <w:r w:rsidRPr="002C442A">
          <w:rPr>
            <w:rStyle w:val="a3"/>
            <w:rFonts w:ascii="Times New Roman" w:hAnsi="Times New Roman" w:cs="Times New Roman"/>
            <w:sz w:val="28"/>
            <w:szCs w:val="28"/>
          </w:rPr>
          <w:t>https://ekb.kassir.ru/detskaya-afisha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C3427">
          <w:rPr>
            <w:rStyle w:val="a3"/>
            <w:rFonts w:ascii="Times New Roman" w:hAnsi="Times New Roman" w:cs="Times New Roman"/>
            <w:sz w:val="28"/>
            <w:szCs w:val="28"/>
          </w:rPr>
          <w:t>https://ekb.kassy.ru/</w:t>
        </w:r>
      </w:hyperlink>
    </w:p>
    <w:p w:rsidR="00D77EAD" w:rsidRPr="00FC6404" w:rsidRDefault="00D77EAD" w:rsidP="00D77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Подробности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 xml:space="preserve"> и коллективные заявки</w:t>
      </w:r>
      <w:bookmarkStart w:id="0" w:name="_GoBack"/>
      <w:bookmarkEnd w:id="0"/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 xml:space="preserve"> по телефону: +7 (343) 312–43–43.</w:t>
      </w: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</w:p>
    <w:p w:rsidR="00A865D0" w:rsidRPr="00FC6404" w:rsidRDefault="00A865D0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E3045" w:rsidRDefault="00BE3045"/>
    <w:sectPr w:rsidR="00BE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5C1"/>
    <w:multiLevelType w:val="multilevel"/>
    <w:tmpl w:val="7AD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C0"/>
    <w:rsid w:val="003806C0"/>
    <w:rsid w:val="006E7BED"/>
    <w:rsid w:val="008727A2"/>
    <w:rsid w:val="00937470"/>
    <w:rsid w:val="00950426"/>
    <w:rsid w:val="00A865D0"/>
    <w:rsid w:val="00BA6EC4"/>
    <w:rsid w:val="00BE3045"/>
    <w:rsid w:val="00D77EAD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B8D"/>
  <w15:chartTrackingRefBased/>
  <w15:docId w15:val="{B59A420E-95EB-42D0-986F-74DC4AFB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b.kassy.ru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b.kassir.ru/detskaya-afish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yeltsin.ru/affair/novogodnij-kvest-poleteli-eli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7489C-147C-4F4C-965E-BA86AE96FAE4}"/>
</file>

<file path=customXml/itemProps2.xml><?xml version="1.0" encoding="utf-8"?>
<ds:datastoreItem xmlns:ds="http://schemas.openxmlformats.org/officeDocument/2006/customXml" ds:itemID="{0AEC54ED-3685-48A3-9B90-867A7472D4AD}"/>
</file>

<file path=customXml/itemProps3.xml><?xml version="1.0" encoding="utf-8"?>
<ds:datastoreItem xmlns:ds="http://schemas.openxmlformats.org/officeDocument/2006/customXml" ds:itemID="{E268D38E-B21A-4ED6-B7DC-21BC21E22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БВЭ. Бармина</dc:creator>
  <cp:keywords/>
  <dc:description/>
  <cp:lastModifiedBy>Валерия БВЭ. Бармина</cp:lastModifiedBy>
  <cp:revision>2</cp:revision>
  <dcterms:created xsi:type="dcterms:W3CDTF">2018-12-11T06:26:00Z</dcterms:created>
  <dcterms:modified xsi:type="dcterms:W3CDTF">2018-12-11T06:29:00Z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