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2F" w:rsidRDefault="0079542F" w:rsidP="007954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Сказки народов мира</w:t>
      </w:r>
    </w:p>
    <w:p w:rsidR="0079542F" w:rsidRDefault="0079542F" w:rsidP="007954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детей дошкольного возраста</w:t>
      </w:r>
    </w:p>
    <w:p w:rsidR="0079542F" w:rsidRDefault="0079542F" w:rsidP="0079542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542F" w:rsidRDefault="0079542F" w:rsidP="0079542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i/>
          <w:sz w:val="36"/>
          <w:szCs w:val="36"/>
        </w:rPr>
        <w:t>Младшая группа (от 3 до 4 лет)</w:t>
      </w:r>
    </w:p>
    <w:p w:rsidR="0079542F" w:rsidRDefault="0079542F" w:rsidP="0079542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79542F" w:rsidRDefault="0079542F" w:rsidP="0079542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Сказки.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«Рукавичка», «Коза-дереза»,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обр. Е. Благининой; «Два жадных медвежонка», венг., обр. А. Краснова и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Важдаева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«Упрямые козы»,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обр. Ш.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Сагдуллы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«У солнышка в гостях», пер.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словац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С. Могилевской и Л. Зориной; «Лиса-нянька», пер. с финск. 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«Храбрец-молодец», пер.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Л. Грибовой; «Пых», белорус., обр.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Мялика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«Лесной мишка и проказница мышка», латыш., обр. 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Ванага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пер. Л. Воронковой; «Петух и лиса», пер. с шотл.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Клягиной-Кондратьевой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«Свинья и коршун», сказка народов Мозамбика, пер. с португ. 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Чубкова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9542F" w:rsidRDefault="0079542F" w:rsidP="0079542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42F" w:rsidRDefault="0079542F" w:rsidP="0079542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>Средняя группа (от 4 до 5 лет)</w:t>
      </w:r>
    </w:p>
    <w:p w:rsidR="0079542F" w:rsidRDefault="0079542F" w:rsidP="0079542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79542F" w:rsidRDefault="0079542F" w:rsidP="0079542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Сказки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Три поросенка», пер. с англ. С. Михалкова; «Заяц и еж», из сказок братьев Гримм, пер. с нем. А. Введенского, под ред. С. Маршака; «Красная Шапочка», из сказок Ш. Перро, пер. с франц. 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Габбе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 братья Гримм.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Бременские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музыканты»,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., пер. В. Введенского, под ред. С. Маршака. </w:t>
      </w:r>
    </w:p>
    <w:p w:rsidR="0079542F" w:rsidRDefault="0079542F" w:rsidP="007954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79542F" w:rsidRDefault="0079542F" w:rsidP="0079542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>Старшая группа (от 5 до 6 лет)</w:t>
      </w:r>
    </w:p>
    <w:p w:rsidR="0079542F" w:rsidRDefault="0079542F" w:rsidP="0079542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79542F" w:rsidRDefault="0079542F" w:rsidP="0079542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Сказки.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«Кукушка»,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ненецк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обр. 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Шаврова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 «Чудесные истории про зайца по имени Лек», сказки народов Западной Африки, пер. О. Кустовой и В. Андреева;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Златовласка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пер.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К. Паустовского; «Три золотых волоска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Деда-Всеведа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пер.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Аросьевой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(из сборника сказок К. 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Эрбена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9542F" w:rsidRDefault="0079542F" w:rsidP="0079542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42F" w:rsidRDefault="0079542F" w:rsidP="0079542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>Подготовительная к школе группа (от 6 до 7 лет)</w:t>
      </w:r>
    </w:p>
    <w:p w:rsidR="0079542F" w:rsidRDefault="0079542F" w:rsidP="007954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42F" w:rsidRDefault="0079542F" w:rsidP="0079542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Сказки.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Из сказок Ш. Перро (франц.): «Кот в сапогах», пер. 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Габбе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Айога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нанайск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обр.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Нагишкина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«Каждый свое получил»,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эстон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обр. М. Булатова;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Голубая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птица», туркм., обр. А. Александровой и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Туберовского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Беляночка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Розочка», пер. с нем. Л. Кон; «Самый красивый наряд на свете», пер.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япон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В. Марковой. </w:t>
      </w:r>
    </w:p>
    <w:p w:rsidR="0079542F" w:rsidRDefault="0079542F" w:rsidP="007954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42F" w:rsidRDefault="0079542F" w:rsidP="007954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42F" w:rsidRDefault="0079542F" w:rsidP="007954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42F" w:rsidRDefault="0079542F" w:rsidP="007954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7B7" w:rsidRDefault="006477B7"/>
    <w:sectPr w:rsidR="00647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9542F"/>
    <w:rsid w:val="006477B7"/>
    <w:rsid w:val="0079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42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v42839716</dc:creator>
  <cp:keywords/>
  <dc:description/>
  <cp:lastModifiedBy>v42839716</cp:lastModifiedBy>
  <cp:revision>3</cp:revision>
  <dcterms:created xsi:type="dcterms:W3CDTF">2020-10-21T17:07:00Z</dcterms:created>
  <dcterms:modified xsi:type="dcterms:W3CDTF">2020-10-21T17:10:00Z</dcterms:modified>
</cp:coreProperties>
</file>